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2E" w:rsidRPr="00AA272E" w:rsidRDefault="00AA272E" w:rsidP="00AA272E">
      <w:pPr>
        <w:spacing w:before="480" w:after="120" w:line="240" w:lineRule="auto"/>
        <w:outlineLvl w:val="0"/>
        <w:rPr>
          <w:rFonts w:ascii="Times New Roman" w:eastAsia="Times New Roman" w:hAnsi="Times New Roman" w:cs="Times New Roman"/>
          <w:b/>
          <w:bCs/>
          <w:kern w:val="36"/>
          <w:sz w:val="48"/>
          <w:szCs w:val="48"/>
          <w:lang w:eastAsia="en-IN"/>
        </w:rPr>
      </w:pPr>
      <w:r>
        <w:rPr>
          <w:rFonts w:ascii="Calibri" w:eastAsia="Times New Roman" w:hAnsi="Calibri" w:cs="Calibri"/>
          <w:b/>
          <w:bCs/>
          <w:color w:val="000000"/>
          <w:kern w:val="36"/>
          <w:sz w:val="48"/>
          <w:szCs w:val="48"/>
          <w:lang w:eastAsia="en-IN"/>
        </w:rPr>
        <w:t>T</w:t>
      </w:r>
      <w:r w:rsidRPr="00AA272E">
        <w:rPr>
          <w:rFonts w:ascii="Calibri" w:eastAsia="Times New Roman" w:hAnsi="Calibri" w:cs="Calibri"/>
          <w:b/>
          <w:bCs/>
          <w:color w:val="000000"/>
          <w:kern w:val="36"/>
          <w:sz w:val="48"/>
          <w:szCs w:val="48"/>
          <w:lang w:eastAsia="en-IN"/>
        </w:rPr>
        <w:t>op Specialisations to Opt for in Your Business Analytics MBA in 2024</w:t>
      </w:r>
    </w:p>
    <w:p w:rsidR="00AA272E" w:rsidRPr="00AA272E" w:rsidRDefault="00AA272E" w:rsidP="00AA272E">
      <w:pPr>
        <w:spacing w:before="200" w:after="0" w:line="240" w:lineRule="auto"/>
        <w:jc w:val="both"/>
        <w:rPr>
          <w:rFonts w:ascii="Times New Roman" w:eastAsia="Times New Roman" w:hAnsi="Times New Roman" w:cs="Times New Roman"/>
          <w:sz w:val="24"/>
          <w:szCs w:val="24"/>
          <w:lang w:eastAsia="en-IN"/>
        </w:rPr>
      </w:pPr>
      <w:r w:rsidRPr="00AA272E">
        <w:rPr>
          <w:rFonts w:ascii="Calibri" w:eastAsia="Times New Roman" w:hAnsi="Calibri" w:cs="Calibri"/>
          <w:color w:val="0E101A"/>
          <w:lang w:eastAsia="en-IN"/>
        </w:rPr>
        <w:t xml:space="preserve">A specialisation in Business Analytics will enable candidates to choose their career from a wider and better range of options. Business analytics is extremely popular because industries must extensively study various kinds of data to develop individualistic strategies. While data analysis was previously present, it is integrated heavily with AI in the digital marketing era, and both the data type and data numbers have altered. Hence, there is always a demand for a good business analyst. Here, we will come across the eight best specialisations the </w:t>
      </w:r>
      <w:hyperlink r:id="rId5" w:history="1">
        <w:r w:rsidRPr="00A35C63">
          <w:rPr>
            <w:rStyle w:val="Hyperlink"/>
            <w:rFonts w:ascii="Calibri" w:eastAsia="Times New Roman" w:hAnsi="Calibri" w:cs="Calibri"/>
            <w:b/>
            <w:bCs/>
            <w:lang w:eastAsia="en-IN"/>
          </w:rPr>
          <w:t>MBA Program in Business Analytics</w:t>
        </w:r>
      </w:hyperlink>
      <w:r w:rsidRPr="00AA272E">
        <w:rPr>
          <w:rFonts w:ascii="Calibri" w:eastAsia="Times New Roman" w:hAnsi="Calibri" w:cs="Calibri"/>
          <w:b/>
          <w:bCs/>
          <w:color w:val="0E101A"/>
          <w:lang w:eastAsia="en-IN"/>
        </w:rPr>
        <w:t xml:space="preserve"> </w:t>
      </w:r>
      <w:r w:rsidRPr="00AA272E">
        <w:rPr>
          <w:rFonts w:ascii="Calibri" w:eastAsia="Times New Roman" w:hAnsi="Calibri" w:cs="Calibri"/>
          <w:color w:val="0E101A"/>
          <w:lang w:eastAsia="en-IN"/>
        </w:rPr>
        <w:t>offers.</w:t>
      </w:r>
    </w:p>
    <w:p w:rsidR="00AA272E" w:rsidRPr="00AA272E" w:rsidRDefault="00AA272E" w:rsidP="00AA272E">
      <w:pPr>
        <w:spacing w:before="360" w:after="80" w:line="240" w:lineRule="auto"/>
        <w:outlineLvl w:val="1"/>
        <w:rPr>
          <w:rFonts w:ascii="Times New Roman" w:eastAsia="Times New Roman" w:hAnsi="Times New Roman" w:cs="Times New Roman"/>
          <w:b/>
          <w:bCs/>
          <w:sz w:val="36"/>
          <w:szCs w:val="36"/>
          <w:lang w:eastAsia="en-IN"/>
        </w:rPr>
      </w:pPr>
      <w:r w:rsidRPr="00AA272E">
        <w:rPr>
          <w:rFonts w:ascii="Calibri" w:eastAsia="Times New Roman" w:hAnsi="Calibri" w:cs="Calibri"/>
          <w:b/>
          <w:bCs/>
          <w:color w:val="000000"/>
          <w:sz w:val="36"/>
          <w:szCs w:val="36"/>
          <w:lang w:eastAsia="en-IN"/>
        </w:rPr>
        <w:t>What Are The Eight Specialisations Offered By The Course?</w:t>
      </w:r>
      <w:r w:rsidRPr="00AA272E">
        <w:rPr>
          <w:rFonts w:ascii="Arial" w:eastAsia="Times New Roman" w:hAnsi="Arial" w:cs="Arial"/>
          <w:b/>
          <w:bCs/>
          <w:color w:val="000000"/>
          <w:sz w:val="36"/>
          <w:szCs w:val="36"/>
          <w:lang w:eastAsia="en-IN"/>
        </w:rPr>
        <w:t> </w:t>
      </w:r>
    </w:p>
    <w:p w:rsidR="00AA272E" w:rsidRPr="00AA272E" w:rsidRDefault="00AA272E" w:rsidP="00AA272E">
      <w:pPr>
        <w:spacing w:before="200" w:after="0" w:line="240" w:lineRule="auto"/>
        <w:jc w:val="both"/>
        <w:rPr>
          <w:rFonts w:ascii="Times New Roman" w:eastAsia="Times New Roman" w:hAnsi="Times New Roman" w:cs="Times New Roman"/>
          <w:sz w:val="24"/>
          <w:szCs w:val="24"/>
          <w:lang w:eastAsia="en-IN"/>
        </w:rPr>
      </w:pPr>
      <w:r w:rsidRPr="00AA272E">
        <w:rPr>
          <w:rFonts w:ascii="Calibri" w:eastAsia="Times New Roman" w:hAnsi="Calibri" w:cs="Calibri"/>
          <w:color w:val="0E101A"/>
          <w:lang w:eastAsia="en-IN"/>
        </w:rPr>
        <w:t xml:space="preserve">The specialisation included in the course models might differ with different versions of the course, but mostly, it is the same all over. Candidates searching for </w:t>
      </w:r>
      <w:hyperlink r:id="rId6" w:history="1">
        <w:r w:rsidRPr="00AA272E">
          <w:rPr>
            <w:rFonts w:ascii="Calibri" w:eastAsia="Times New Roman" w:hAnsi="Calibri" w:cs="Calibri"/>
            <w:b/>
            <w:bCs/>
            <w:color w:val="1155CC"/>
            <w:u w:val="single"/>
            <w:lang w:eastAsia="en-IN"/>
          </w:rPr>
          <w:t>PGDM(MBA^) Placements</w:t>
        </w:r>
      </w:hyperlink>
      <w:r w:rsidRPr="00AA272E">
        <w:rPr>
          <w:rFonts w:ascii="Calibri" w:eastAsia="Times New Roman" w:hAnsi="Calibri" w:cs="Calibri"/>
          <w:color w:val="0E101A"/>
          <w:lang w:eastAsia="en-IN"/>
        </w:rPr>
        <w:t xml:space="preserve"> like Marketing Director, Supply Chain Manager, Project Manager, Data and Big Data analyst, </w:t>
      </w:r>
      <w:proofErr w:type="spellStart"/>
      <w:r w:rsidRPr="00AA272E">
        <w:rPr>
          <w:rFonts w:ascii="Calibri" w:eastAsia="Times New Roman" w:hAnsi="Calibri" w:cs="Calibri"/>
          <w:color w:val="0E101A"/>
          <w:lang w:eastAsia="en-IN"/>
        </w:rPr>
        <w:t>etc</w:t>
      </w:r>
      <w:proofErr w:type="spellEnd"/>
      <w:r w:rsidRPr="00AA272E">
        <w:rPr>
          <w:rFonts w:ascii="Calibri" w:eastAsia="Times New Roman" w:hAnsi="Calibri" w:cs="Calibri"/>
          <w:color w:val="0E101A"/>
          <w:lang w:eastAsia="en-IN"/>
        </w:rPr>
        <w:t>, are highly recommended for this course. Scroll down to get cumulative information on the various specialisations that this course has to offer. </w:t>
      </w:r>
      <w:bookmarkStart w:id="0" w:name="_GoBack"/>
      <w:bookmarkEnd w:id="0"/>
    </w:p>
    <w:p w:rsidR="00AA272E" w:rsidRPr="00AA272E" w:rsidRDefault="00AA272E" w:rsidP="00AA272E">
      <w:pPr>
        <w:numPr>
          <w:ilvl w:val="0"/>
          <w:numId w:val="1"/>
        </w:numPr>
        <w:spacing w:before="280" w:after="80" w:line="240" w:lineRule="auto"/>
        <w:textAlignment w:val="baseline"/>
        <w:outlineLvl w:val="2"/>
        <w:rPr>
          <w:rFonts w:ascii="Calibri" w:eastAsia="Times New Roman" w:hAnsi="Calibri" w:cs="Calibri"/>
          <w:b/>
          <w:bCs/>
          <w:color w:val="000000"/>
          <w:sz w:val="27"/>
          <w:szCs w:val="27"/>
          <w:lang w:eastAsia="en-IN"/>
        </w:rPr>
      </w:pPr>
      <w:r w:rsidRPr="00AA272E">
        <w:rPr>
          <w:rFonts w:ascii="Calibri" w:eastAsia="Times New Roman" w:hAnsi="Calibri" w:cs="Calibri"/>
          <w:b/>
          <w:bCs/>
          <w:color w:val="000000"/>
          <w:sz w:val="28"/>
          <w:szCs w:val="28"/>
          <w:lang w:eastAsia="en-IN"/>
        </w:rPr>
        <w:t>Cybersecurity Analysis</w:t>
      </w:r>
    </w:p>
    <w:p w:rsidR="00AA272E" w:rsidRPr="00AA272E" w:rsidRDefault="00AA272E" w:rsidP="00AA272E">
      <w:pPr>
        <w:spacing w:before="200" w:after="0" w:line="240" w:lineRule="auto"/>
        <w:jc w:val="both"/>
        <w:rPr>
          <w:rFonts w:ascii="Times New Roman" w:eastAsia="Times New Roman" w:hAnsi="Times New Roman" w:cs="Times New Roman"/>
          <w:sz w:val="24"/>
          <w:szCs w:val="24"/>
          <w:lang w:eastAsia="en-IN"/>
        </w:rPr>
      </w:pPr>
      <w:r w:rsidRPr="00AA272E">
        <w:rPr>
          <w:rFonts w:ascii="Calibri" w:eastAsia="Times New Roman" w:hAnsi="Calibri" w:cs="Calibri"/>
          <w:color w:val="0E101A"/>
          <w:lang w:eastAsia="en-IN"/>
        </w:rPr>
        <w:t>Everything has a flipped side of the coin, and digital marketing is the best example that aligns with the meaning of this phrase. Online marketing has benefited the business world in several ways but has also increased the channels and the number of fraudsters. Hence, in this module, you'll learn the tools and software to avoid fraud and cyber harassment. This has become a must for businesses to safeguard the information and privacy of a company. </w:t>
      </w:r>
    </w:p>
    <w:p w:rsidR="00AA272E" w:rsidRPr="00AA272E" w:rsidRDefault="00AA272E" w:rsidP="00AA272E">
      <w:pPr>
        <w:numPr>
          <w:ilvl w:val="0"/>
          <w:numId w:val="2"/>
        </w:numPr>
        <w:spacing w:before="280" w:after="80" w:line="240" w:lineRule="auto"/>
        <w:textAlignment w:val="baseline"/>
        <w:outlineLvl w:val="2"/>
        <w:rPr>
          <w:rFonts w:ascii="Calibri" w:eastAsia="Times New Roman" w:hAnsi="Calibri" w:cs="Calibri"/>
          <w:b/>
          <w:bCs/>
          <w:color w:val="000000"/>
          <w:sz w:val="27"/>
          <w:szCs w:val="27"/>
          <w:lang w:eastAsia="en-IN"/>
        </w:rPr>
      </w:pPr>
      <w:r w:rsidRPr="00AA272E">
        <w:rPr>
          <w:rFonts w:ascii="Calibri" w:eastAsia="Times New Roman" w:hAnsi="Calibri" w:cs="Calibri"/>
          <w:b/>
          <w:bCs/>
          <w:color w:val="000000"/>
          <w:sz w:val="28"/>
          <w:szCs w:val="28"/>
          <w:lang w:eastAsia="en-IN"/>
        </w:rPr>
        <w:t>Operation Analytics</w:t>
      </w:r>
    </w:p>
    <w:p w:rsidR="00AA272E" w:rsidRPr="00AA272E" w:rsidRDefault="00AA272E" w:rsidP="00AA272E">
      <w:pPr>
        <w:spacing w:before="200" w:after="0" w:line="240" w:lineRule="auto"/>
        <w:jc w:val="both"/>
        <w:rPr>
          <w:rFonts w:ascii="Times New Roman" w:eastAsia="Times New Roman" w:hAnsi="Times New Roman" w:cs="Times New Roman"/>
          <w:sz w:val="24"/>
          <w:szCs w:val="24"/>
          <w:lang w:eastAsia="en-IN"/>
        </w:rPr>
      </w:pPr>
      <w:r w:rsidRPr="00AA272E">
        <w:rPr>
          <w:rFonts w:ascii="Calibri" w:eastAsia="Times New Roman" w:hAnsi="Calibri" w:cs="Calibri"/>
          <w:color w:val="0E101A"/>
          <w:lang w:eastAsia="en-IN"/>
        </w:rPr>
        <w:t>The one formula every business follows is supply-to-demand, which means supplying your consumers with what they demand. Aligning your business executions with this mantra is paramount and needs a lot of tricks. This module teaches you how to prepare for predictive risks and the tools required to resolve various quantitative challenges. Also, you will learn how to predict an outcome and tackle it in case of unprepared risks. A comprehensive knowledge of operations will help you deal with the various real-world challenges you will face. </w:t>
      </w:r>
    </w:p>
    <w:p w:rsidR="00AA272E" w:rsidRPr="00AA272E" w:rsidRDefault="00AA272E" w:rsidP="00AA272E">
      <w:pPr>
        <w:numPr>
          <w:ilvl w:val="0"/>
          <w:numId w:val="3"/>
        </w:numPr>
        <w:spacing w:before="280" w:after="80" w:line="240" w:lineRule="auto"/>
        <w:textAlignment w:val="baseline"/>
        <w:outlineLvl w:val="2"/>
        <w:rPr>
          <w:rFonts w:ascii="Calibri" w:eastAsia="Times New Roman" w:hAnsi="Calibri" w:cs="Calibri"/>
          <w:b/>
          <w:bCs/>
          <w:color w:val="000000"/>
          <w:sz w:val="27"/>
          <w:szCs w:val="27"/>
          <w:lang w:eastAsia="en-IN"/>
        </w:rPr>
      </w:pPr>
      <w:r w:rsidRPr="00AA272E">
        <w:rPr>
          <w:rFonts w:ascii="Calibri" w:eastAsia="Times New Roman" w:hAnsi="Calibri" w:cs="Calibri"/>
          <w:b/>
          <w:bCs/>
          <w:color w:val="000000"/>
          <w:sz w:val="28"/>
          <w:szCs w:val="28"/>
          <w:lang w:eastAsia="en-IN"/>
        </w:rPr>
        <w:t>Agile Analysis</w:t>
      </w:r>
    </w:p>
    <w:p w:rsidR="00AA272E" w:rsidRPr="00AA272E" w:rsidRDefault="00AA272E" w:rsidP="00AA272E">
      <w:pPr>
        <w:spacing w:before="200" w:after="0" w:line="240" w:lineRule="auto"/>
        <w:jc w:val="both"/>
        <w:rPr>
          <w:rFonts w:ascii="Times New Roman" w:eastAsia="Times New Roman" w:hAnsi="Times New Roman" w:cs="Times New Roman"/>
          <w:sz w:val="24"/>
          <w:szCs w:val="24"/>
          <w:lang w:eastAsia="en-IN"/>
        </w:rPr>
      </w:pPr>
      <w:r w:rsidRPr="00AA272E">
        <w:rPr>
          <w:rFonts w:ascii="Calibri" w:eastAsia="Times New Roman" w:hAnsi="Calibri" w:cs="Calibri"/>
          <w:color w:val="0E101A"/>
          <w:lang w:eastAsia="en-IN"/>
        </w:rPr>
        <w:t xml:space="preserve">Second to data analysis, the next most important analysis is the </w:t>
      </w:r>
      <w:proofErr w:type="gramStart"/>
      <w:r w:rsidRPr="00AA272E">
        <w:rPr>
          <w:rFonts w:ascii="Calibri" w:eastAsia="Times New Roman" w:hAnsi="Calibri" w:cs="Calibri"/>
          <w:color w:val="0E101A"/>
          <w:lang w:eastAsia="en-IN"/>
        </w:rPr>
        <w:t>Agile</w:t>
      </w:r>
      <w:proofErr w:type="gramEnd"/>
      <w:r w:rsidRPr="00AA272E">
        <w:rPr>
          <w:rFonts w:ascii="Calibri" w:eastAsia="Times New Roman" w:hAnsi="Calibri" w:cs="Calibri"/>
          <w:color w:val="0E101A"/>
          <w:lang w:eastAsia="en-IN"/>
        </w:rPr>
        <w:t xml:space="preserve"> analysis. Most of us are aware of the business world. Here, strategies and trends hike up and die down quickly, leaving </w:t>
      </w:r>
      <w:r>
        <w:rPr>
          <w:rFonts w:ascii="Calibri" w:eastAsia="Times New Roman" w:hAnsi="Calibri" w:cs="Calibri"/>
          <w:color w:val="0E101A"/>
          <w:lang w:eastAsia="en-IN"/>
        </w:rPr>
        <w:t>one</w:t>
      </w:r>
      <w:r w:rsidRPr="00AA272E">
        <w:rPr>
          <w:rFonts w:ascii="Calibri" w:eastAsia="Times New Roman" w:hAnsi="Calibri" w:cs="Calibri"/>
          <w:color w:val="0E101A"/>
          <w:lang w:eastAsia="en-IN"/>
        </w:rPr>
        <w:t xml:space="preserve"> ready to imbibe new ways and move forward. However, the adaptation is sometimes challenging and needs to be done tactfully. This specialisation in the  </w:t>
      </w:r>
      <w:r w:rsidRPr="00AA272E">
        <w:rPr>
          <w:rFonts w:ascii="Calibri" w:eastAsia="Times New Roman" w:hAnsi="Calibri" w:cs="Calibri"/>
          <w:b/>
          <w:bCs/>
          <w:color w:val="0E101A"/>
          <w:lang w:eastAsia="en-IN"/>
        </w:rPr>
        <w:t>PGDM(MBA^) Admissions</w:t>
      </w:r>
      <w:r w:rsidRPr="00AA272E">
        <w:rPr>
          <w:rFonts w:ascii="Calibri" w:eastAsia="Times New Roman" w:hAnsi="Calibri" w:cs="Calibri"/>
          <w:color w:val="0E101A"/>
          <w:lang w:eastAsia="en-IN"/>
        </w:rPr>
        <w:t xml:space="preserve"> course module will teach you the various ways, techniques and tools you will require to make effective decisions and adapt quickly to the ever-changing surroundings. </w:t>
      </w:r>
    </w:p>
    <w:p w:rsidR="00AA272E" w:rsidRPr="00AA272E" w:rsidRDefault="00AA272E" w:rsidP="00AA272E">
      <w:pPr>
        <w:numPr>
          <w:ilvl w:val="0"/>
          <w:numId w:val="4"/>
        </w:numPr>
        <w:spacing w:before="280" w:after="80" w:line="240" w:lineRule="auto"/>
        <w:textAlignment w:val="baseline"/>
        <w:outlineLvl w:val="2"/>
        <w:rPr>
          <w:rFonts w:ascii="Calibri" w:eastAsia="Times New Roman" w:hAnsi="Calibri" w:cs="Calibri"/>
          <w:b/>
          <w:bCs/>
          <w:color w:val="000000"/>
          <w:sz w:val="27"/>
          <w:szCs w:val="27"/>
          <w:lang w:eastAsia="en-IN"/>
        </w:rPr>
      </w:pPr>
      <w:r w:rsidRPr="00AA272E">
        <w:rPr>
          <w:rFonts w:ascii="Calibri" w:eastAsia="Times New Roman" w:hAnsi="Calibri" w:cs="Calibri"/>
          <w:b/>
          <w:bCs/>
          <w:color w:val="000000"/>
          <w:sz w:val="28"/>
          <w:szCs w:val="28"/>
          <w:lang w:eastAsia="en-IN"/>
        </w:rPr>
        <w:t>Customer Analysis</w:t>
      </w:r>
    </w:p>
    <w:p w:rsidR="00AA272E" w:rsidRPr="00AA272E" w:rsidRDefault="00AA272E" w:rsidP="00AA272E">
      <w:pPr>
        <w:spacing w:before="200" w:after="0" w:line="240" w:lineRule="auto"/>
        <w:jc w:val="both"/>
        <w:rPr>
          <w:rFonts w:ascii="Times New Roman" w:eastAsia="Times New Roman" w:hAnsi="Times New Roman" w:cs="Times New Roman"/>
          <w:sz w:val="24"/>
          <w:szCs w:val="24"/>
          <w:lang w:eastAsia="en-IN"/>
        </w:rPr>
      </w:pPr>
      <w:r w:rsidRPr="00AA272E">
        <w:rPr>
          <w:rFonts w:ascii="Calibri" w:eastAsia="Times New Roman" w:hAnsi="Calibri" w:cs="Calibri"/>
          <w:color w:val="000000"/>
          <w:lang w:eastAsia="en-IN"/>
        </w:rPr>
        <w:lastRenderedPageBreak/>
        <w:t>The customer is the king, so it is important to listen to their voice for curating products that will serve their interest. Customer behaviour analysis can be done in many ways, from analysing customers' shopping carts, transaction frequency, buying patterns, reviews, etc. All this contributes to customer data. This course will teach you how to draw useful information and thus optimise your business plans and moves. </w:t>
      </w:r>
    </w:p>
    <w:p w:rsidR="00AA272E" w:rsidRPr="00AA272E" w:rsidRDefault="00AA272E" w:rsidP="00AA272E">
      <w:pPr>
        <w:numPr>
          <w:ilvl w:val="0"/>
          <w:numId w:val="5"/>
        </w:numPr>
        <w:spacing w:before="280" w:after="80" w:line="240" w:lineRule="auto"/>
        <w:textAlignment w:val="baseline"/>
        <w:outlineLvl w:val="2"/>
        <w:rPr>
          <w:rFonts w:ascii="Calibri" w:eastAsia="Times New Roman" w:hAnsi="Calibri" w:cs="Calibri"/>
          <w:b/>
          <w:bCs/>
          <w:color w:val="000000"/>
          <w:sz w:val="27"/>
          <w:szCs w:val="27"/>
          <w:lang w:eastAsia="en-IN"/>
        </w:rPr>
      </w:pPr>
      <w:r w:rsidRPr="00AA272E">
        <w:rPr>
          <w:rFonts w:ascii="Calibri" w:eastAsia="Times New Roman" w:hAnsi="Calibri" w:cs="Calibri"/>
          <w:b/>
          <w:bCs/>
          <w:color w:val="000000"/>
          <w:sz w:val="28"/>
          <w:szCs w:val="28"/>
          <w:lang w:eastAsia="en-IN"/>
        </w:rPr>
        <w:t>Accounting Analysis</w:t>
      </w:r>
    </w:p>
    <w:p w:rsidR="00AA272E" w:rsidRPr="00AA272E" w:rsidRDefault="00AA272E" w:rsidP="00AA272E">
      <w:pPr>
        <w:spacing w:before="200" w:after="0" w:line="240" w:lineRule="auto"/>
        <w:jc w:val="both"/>
        <w:rPr>
          <w:rFonts w:ascii="Times New Roman" w:eastAsia="Times New Roman" w:hAnsi="Times New Roman" w:cs="Times New Roman"/>
          <w:sz w:val="24"/>
          <w:szCs w:val="24"/>
          <w:lang w:eastAsia="en-IN"/>
        </w:rPr>
      </w:pPr>
      <w:r w:rsidRPr="00AA272E">
        <w:rPr>
          <w:rFonts w:ascii="Calibri" w:eastAsia="Times New Roman" w:hAnsi="Calibri" w:cs="Calibri"/>
          <w:color w:val="0E101A"/>
          <w:lang w:eastAsia="en-IN"/>
        </w:rPr>
        <w:t>Financial and non-financial data are integrated to attain a holistic understanding of a company's accounts. The information from this combined data plays an important role in risk management, optimizations, predicting consumer behaviour, etc. However, few people know how to analyse non-financial metrics and use them accordingly. This specialisation will educate you on how the data can be used together to improve business strategies. </w:t>
      </w:r>
    </w:p>
    <w:p w:rsidR="00AA272E" w:rsidRPr="00AA272E" w:rsidRDefault="00AA272E" w:rsidP="00AA272E">
      <w:pPr>
        <w:numPr>
          <w:ilvl w:val="0"/>
          <w:numId w:val="6"/>
        </w:numPr>
        <w:spacing w:before="280" w:after="80" w:line="240" w:lineRule="auto"/>
        <w:textAlignment w:val="baseline"/>
        <w:outlineLvl w:val="2"/>
        <w:rPr>
          <w:rFonts w:ascii="Calibri" w:eastAsia="Times New Roman" w:hAnsi="Calibri" w:cs="Calibri"/>
          <w:b/>
          <w:bCs/>
          <w:color w:val="000000"/>
          <w:sz w:val="27"/>
          <w:szCs w:val="27"/>
          <w:lang w:eastAsia="en-IN"/>
        </w:rPr>
      </w:pPr>
      <w:r w:rsidRPr="00AA272E">
        <w:rPr>
          <w:rFonts w:ascii="Calibri" w:eastAsia="Times New Roman" w:hAnsi="Calibri" w:cs="Calibri"/>
          <w:b/>
          <w:bCs/>
          <w:color w:val="000000"/>
          <w:sz w:val="28"/>
          <w:szCs w:val="28"/>
          <w:lang w:eastAsia="en-IN"/>
        </w:rPr>
        <w:t>Product-Ownership Analysis</w:t>
      </w:r>
    </w:p>
    <w:p w:rsidR="00AA272E" w:rsidRPr="00AA272E" w:rsidRDefault="00AA272E" w:rsidP="00AA272E">
      <w:pPr>
        <w:spacing w:before="200" w:after="0" w:line="240" w:lineRule="auto"/>
        <w:jc w:val="both"/>
        <w:rPr>
          <w:rFonts w:ascii="Times New Roman" w:eastAsia="Times New Roman" w:hAnsi="Times New Roman" w:cs="Times New Roman"/>
          <w:sz w:val="24"/>
          <w:szCs w:val="24"/>
          <w:lang w:eastAsia="en-IN"/>
        </w:rPr>
      </w:pPr>
      <w:r w:rsidRPr="00AA272E">
        <w:rPr>
          <w:rFonts w:ascii="Calibri" w:eastAsia="Times New Roman" w:hAnsi="Calibri" w:cs="Calibri"/>
          <w:color w:val="0E101A"/>
          <w:lang w:eastAsia="en-IN"/>
        </w:rPr>
        <w:t>Your product or service will be your business's voice because it shapes your company. Hence, it becomes fundamental for a business to sell a product that the target consumers will benefit from, requiring meticulous study and analysis. Here, you will come across the various manners in which you need to optimise your product or service to cater to the interests of a major section of society. If there is some lack in the product or service, the business will suffer a setback.  </w:t>
      </w:r>
    </w:p>
    <w:p w:rsidR="00AA272E" w:rsidRPr="00AA272E" w:rsidRDefault="00AA272E" w:rsidP="00AA272E">
      <w:pPr>
        <w:numPr>
          <w:ilvl w:val="0"/>
          <w:numId w:val="7"/>
        </w:numPr>
        <w:spacing w:before="280" w:after="80" w:line="240" w:lineRule="auto"/>
        <w:textAlignment w:val="baseline"/>
        <w:outlineLvl w:val="2"/>
        <w:rPr>
          <w:rFonts w:ascii="Calibri" w:eastAsia="Times New Roman" w:hAnsi="Calibri" w:cs="Calibri"/>
          <w:b/>
          <w:bCs/>
          <w:color w:val="000000"/>
          <w:sz w:val="27"/>
          <w:szCs w:val="27"/>
          <w:lang w:eastAsia="en-IN"/>
        </w:rPr>
      </w:pPr>
      <w:r w:rsidRPr="00AA272E">
        <w:rPr>
          <w:rFonts w:ascii="Calibri" w:eastAsia="Times New Roman" w:hAnsi="Calibri" w:cs="Calibri"/>
          <w:b/>
          <w:bCs/>
          <w:color w:val="000000"/>
          <w:sz w:val="28"/>
          <w:szCs w:val="28"/>
          <w:lang w:eastAsia="en-IN"/>
        </w:rPr>
        <w:t>Business Data Analysis</w:t>
      </w:r>
    </w:p>
    <w:p w:rsidR="00AA272E" w:rsidRPr="00AA272E" w:rsidRDefault="00AA272E" w:rsidP="00AA272E">
      <w:pPr>
        <w:spacing w:before="200" w:after="0" w:line="240" w:lineRule="auto"/>
        <w:jc w:val="both"/>
        <w:rPr>
          <w:rFonts w:ascii="Times New Roman" w:eastAsia="Times New Roman" w:hAnsi="Times New Roman" w:cs="Times New Roman"/>
          <w:sz w:val="24"/>
          <w:szCs w:val="24"/>
          <w:lang w:eastAsia="en-IN"/>
        </w:rPr>
      </w:pPr>
      <w:r w:rsidRPr="00AA272E">
        <w:rPr>
          <w:rFonts w:ascii="Calibri" w:eastAsia="Times New Roman" w:hAnsi="Calibri" w:cs="Calibri"/>
          <w:color w:val="0E101A"/>
          <w:lang w:eastAsia="en-IN"/>
        </w:rPr>
        <w:t>Data is collected for future prediction and strategies and to look at the mistakes made before. This data analysis helps us to know the potential pitfalls and thus rectify them. Here, you will be taught to utilise different ways, tools and strategies to analyse data, derive insights and information, examine the issues, draw meaningful conclusions and thus form an effective strategy for the future. This kind of detailed analysis helps in better decision-making that improves the strength of the overall business. </w:t>
      </w:r>
    </w:p>
    <w:p w:rsidR="00AA272E" w:rsidRPr="00AA272E" w:rsidRDefault="00AA272E" w:rsidP="00AA272E">
      <w:pPr>
        <w:numPr>
          <w:ilvl w:val="0"/>
          <w:numId w:val="8"/>
        </w:numPr>
        <w:spacing w:before="280" w:after="80" w:line="240" w:lineRule="auto"/>
        <w:textAlignment w:val="baseline"/>
        <w:outlineLvl w:val="2"/>
        <w:rPr>
          <w:rFonts w:ascii="Arial" w:eastAsia="Times New Roman" w:hAnsi="Arial" w:cs="Arial"/>
          <w:b/>
          <w:bCs/>
          <w:color w:val="000000"/>
          <w:sz w:val="27"/>
          <w:szCs w:val="27"/>
          <w:lang w:eastAsia="en-IN"/>
        </w:rPr>
      </w:pPr>
      <w:r w:rsidRPr="00AA272E">
        <w:rPr>
          <w:rFonts w:ascii="Calibri" w:eastAsia="Times New Roman" w:hAnsi="Calibri" w:cs="Calibri"/>
          <w:b/>
          <w:bCs/>
          <w:color w:val="000000"/>
          <w:sz w:val="28"/>
          <w:szCs w:val="28"/>
          <w:lang w:eastAsia="en-IN"/>
        </w:rPr>
        <w:t>Strategic Business Analysis</w:t>
      </w:r>
      <w:r w:rsidRPr="00AA272E">
        <w:rPr>
          <w:rFonts w:ascii="Arial" w:eastAsia="Times New Roman" w:hAnsi="Arial" w:cs="Arial"/>
          <w:b/>
          <w:bCs/>
          <w:color w:val="000000"/>
          <w:sz w:val="28"/>
          <w:szCs w:val="28"/>
          <w:lang w:eastAsia="en-IN"/>
        </w:rPr>
        <w:t> </w:t>
      </w:r>
    </w:p>
    <w:p w:rsidR="00AA272E" w:rsidRPr="00AA272E" w:rsidRDefault="00AA272E" w:rsidP="00AA272E">
      <w:pPr>
        <w:spacing w:before="200" w:after="0" w:line="240" w:lineRule="auto"/>
        <w:jc w:val="both"/>
        <w:rPr>
          <w:rFonts w:ascii="Times New Roman" w:eastAsia="Times New Roman" w:hAnsi="Times New Roman" w:cs="Times New Roman"/>
          <w:sz w:val="24"/>
          <w:szCs w:val="24"/>
          <w:lang w:eastAsia="en-IN"/>
        </w:rPr>
      </w:pPr>
      <w:r w:rsidRPr="00AA272E">
        <w:rPr>
          <w:rFonts w:ascii="Calibri" w:eastAsia="Times New Roman" w:hAnsi="Calibri" w:cs="Calibri"/>
          <w:color w:val="0E101A"/>
          <w:lang w:eastAsia="en-IN"/>
        </w:rPr>
        <w:t xml:space="preserve">The trick with strategies is </w:t>
      </w:r>
      <w:r>
        <w:rPr>
          <w:rFonts w:ascii="Calibri" w:eastAsia="Times New Roman" w:hAnsi="Calibri" w:cs="Calibri"/>
          <w:color w:val="0E101A"/>
          <w:lang w:eastAsia="en-IN"/>
        </w:rPr>
        <w:t xml:space="preserve">that </w:t>
      </w:r>
      <w:r w:rsidRPr="00AA272E">
        <w:rPr>
          <w:rFonts w:ascii="Calibri" w:eastAsia="Times New Roman" w:hAnsi="Calibri" w:cs="Calibri"/>
          <w:color w:val="0E101A"/>
          <w:lang w:eastAsia="en-IN"/>
        </w:rPr>
        <w:t xml:space="preserve">you must go through many stages before implementation. Most of the mistakes occur in the rush of executing the strategies. This </w:t>
      </w:r>
      <w:r w:rsidRPr="00AA272E">
        <w:rPr>
          <w:rFonts w:ascii="Calibri" w:eastAsia="Times New Roman" w:hAnsi="Calibri" w:cs="Calibri"/>
          <w:b/>
          <w:bCs/>
          <w:color w:val="0E101A"/>
          <w:lang w:eastAsia="en-IN"/>
        </w:rPr>
        <w:t xml:space="preserve">PGDM </w:t>
      </w:r>
      <w:r w:rsidRPr="00AA272E">
        <w:rPr>
          <w:rFonts w:ascii="Calibri" w:eastAsia="Times New Roman" w:hAnsi="Calibri" w:cs="Calibri"/>
          <w:color w:val="0E101A"/>
          <w:lang w:eastAsia="en-IN"/>
        </w:rPr>
        <w:t>specialisation will help their enrollers comprehend how to devise a strategy to ensure minimum risk and increased adoption. It will also focus on the steps that must be followed to implement them in alignment with real-life concerns successfully. </w:t>
      </w:r>
    </w:p>
    <w:p w:rsidR="00AA272E" w:rsidRPr="00AA272E" w:rsidRDefault="00AA272E" w:rsidP="00AA272E">
      <w:pPr>
        <w:spacing w:before="200" w:after="0" w:line="240" w:lineRule="auto"/>
        <w:jc w:val="both"/>
        <w:rPr>
          <w:rFonts w:ascii="Times New Roman" w:eastAsia="Times New Roman" w:hAnsi="Times New Roman" w:cs="Times New Roman"/>
          <w:sz w:val="24"/>
          <w:szCs w:val="24"/>
          <w:lang w:eastAsia="en-IN"/>
        </w:rPr>
      </w:pPr>
      <w:r w:rsidRPr="00AA272E">
        <w:rPr>
          <w:rFonts w:ascii="Calibri" w:eastAsia="Times New Roman" w:hAnsi="Calibri" w:cs="Calibri"/>
          <w:color w:val="0E101A"/>
          <w:lang w:eastAsia="en-IN"/>
        </w:rPr>
        <w:t xml:space="preserve">These are the eight specialisations every MBA Business Analytic programme will offer you. Remember that business analysis means analysing the business in general and giving expert advice in every field. Hence, it becomes necessary for business analysts to have deep and critical knowledge about all the sectors a business comprises. Beginning from the Operations management team to the </w:t>
      </w:r>
      <w:r w:rsidRPr="00AA272E">
        <w:rPr>
          <w:rFonts w:ascii="Calibri" w:eastAsia="Times New Roman" w:hAnsi="Calibri" w:cs="Calibri"/>
          <w:b/>
          <w:bCs/>
          <w:color w:val="0E101A"/>
          <w:lang w:eastAsia="en-IN"/>
        </w:rPr>
        <w:t xml:space="preserve">Human Resource Management team, </w:t>
      </w:r>
      <w:r w:rsidRPr="00AA272E">
        <w:rPr>
          <w:rFonts w:ascii="Calibri" w:eastAsia="Times New Roman" w:hAnsi="Calibri" w:cs="Calibri"/>
          <w:color w:val="0E101A"/>
          <w:lang w:eastAsia="en-IN"/>
        </w:rPr>
        <w:t>a business analyst is an asset. </w:t>
      </w:r>
    </w:p>
    <w:p w:rsidR="00AA272E" w:rsidRPr="00AA272E" w:rsidRDefault="00AA272E" w:rsidP="00AA272E">
      <w:pPr>
        <w:spacing w:before="200" w:after="0" w:line="240" w:lineRule="auto"/>
        <w:jc w:val="both"/>
        <w:outlineLvl w:val="1"/>
        <w:rPr>
          <w:rFonts w:ascii="Times New Roman" w:eastAsia="Times New Roman" w:hAnsi="Times New Roman" w:cs="Times New Roman"/>
          <w:b/>
          <w:bCs/>
          <w:sz w:val="36"/>
          <w:szCs w:val="36"/>
          <w:lang w:eastAsia="en-IN"/>
        </w:rPr>
      </w:pPr>
      <w:r w:rsidRPr="00AA272E">
        <w:rPr>
          <w:rFonts w:ascii="Calibri" w:eastAsia="Times New Roman" w:hAnsi="Calibri" w:cs="Calibri"/>
          <w:b/>
          <w:bCs/>
          <w:color w:val="0E101A"/>
          <w:sz w:val="34"/>
          <w:szCs w:val="34"/>
          <w:lang w:eastAsia="en-IN"/>
        </w:rPr>
        <w:t>Wrapping Up</w:t>
      </w:r>
    </w:p>
    <w:p w:rsidR="00AA272E" w:rsidRPr="00AA272E" w:rsidRDefault="00AA272E" w:rsidP="00AA272E">
      <w:pPr>
        <w:spacing w:before="200" w:after="0" w:line="240" w:lineRule="auto"/>
        <w:jc w:val="both"/>
        <w:rPr>
          <w:rFonts w:ascii="Times New Roman" w:eastAsia="Times New Roman" w:hAnsi="Times New Roman" w:cs="Times New Roman"/>
          <w:sz w:val="24"/>
          <w:szCs w:val="24"/>
          <w:lang w:eastAsia="en-IN"/>
        </w:rPr>
      </w:pPr>
      <w:r w:rsidRPr="00AA272E">
        <w:rPr>
          <w:rFonts w:ascii="Calibri" w:eastAsia="Times New Roman" w:hAnsi="Calibri" w:cs="Calibri"/>
          <w:color w:val="0E101A"/>
          <w:lang w:eastAsia="en-IN"/>
        </w:rPr>
        <w:t>Obtaining a business analysis certificate allows your career options beyond just being a business analyst. Rather, gaining detailed knowledge about so many fields opens up many more job opportunities. Hence, becoming a certified business analyst will benefit you in multiple ways.  </w:t>
      </w:r>
    </w:p>
    <w:p w:rsidR="00AA272E" w:rsidRPr="00AA272E" w:rsidRDefault="00AA272E" w:rsidP="00AA272E">
      <w:pPr>
        <w:spacing w:after="0" w:line="240" w:lineRule="auto"/>
        <w:rPr>
          <w:rFonts w:ascii="Times New Roman" w:eastAsia="Times New Roman" w:hAnsi="Times New Roman" w:cs="Times New Roman"/>
          <w:sz w:val="24"/>
          <w:szCs w:val="24"/>
          <w:lang w:eastAsia="en-IN"/>
        </w:rPr>
      </w:pPr>
    </w:p>
    <w:p w:rsidR="00AA272E" w:rsidRPr="00AA272E" w:rsidRDefault="00AA272E" w:rsidP="00AA272E">
      <w:pPr>
        <w:spacing w:before="200" w:after="0" w:line="240" w:lineRule="auto"/>
        <w:jc w:val="both"/>
        <w:rPr>
          <w:rFonts w:ascii="Times New Roman" w:eastAsia="Times New Roman" w:hAnsi="Times New Roman" w:cs="Times New Roman"/>
          <w:sz w:val="24"/>
          <w:szCs w:val="24"/>
          <w:lang w:eastAsia="en-IN"/>
        </w:rPr>
      </w:pPr>
    </w:p>
    <w:p w:rsidR="00AA272E" w:rsidRPr="00AA272E" w:rsidRDefault="00AA272E" w:rsidP="00AA272E">
      <w:pPr>
        <w:spacing w:before="200" w:after="0" w:line="240" w:lineRule="auto"/>
        <w:jc w:val="both"/>
        <w:rPr>
          <w:rFonts w:ascii="Times New Roman" w:eastAsia="Times New Roman" w:hAnsi="Times New Roman" w:cs="Times New Roman"/>
          <w:sz w:val="24"/>
          <w:szCs w:val="24"/>
          <w:lang w:eastAsia="en-IN"/>
        </w:rPr>
      </w:pPr>
    </w:p>
    <w:p w:rsidR="00AA272E" w:rsidRPr="00AA272E" w:rsidRDefault="00AA272E" w:rsidP="00AA272E">
      <w:pPr>
        <w:spacing w:before="200" w:after="0" w:line="240" w:lineRule="auto"/>
        <w:jc w:val="both"/>
        <w:rPr>
          <w:rFonts w:ascii="Times New Roman" w:eastAsia="Times New Roman" w:hAnsi="Times New Roman" w:cs="Times New Roman"/>
          <w:sz w:val="24"/>
          <w:szCs w:val="24"/>
          <w:lang w:eastAsia="en-IN"/>
        </w:rPr>
      </w:pPr>
    </w:p>
    <w:p w:rsidR="00AA272E" w:rsidRPr="00AA272E" w:rsidRDefault="00AA272E" w:rsidP="00AA272E">
      <w:pPr>
        <w:spacing w:before="200" w:after="0" w:line="240" w:lineRule="auto"/>
        <w:jc w:val="both"/>
        <w:rPr>
          <w:rFonts w:ascii="Times New Roman" w:eastAsia="Times New Roman" w:hAnsi="Times New Roman" w:cs="Times New Roman"/>
          <w:sz w:val="24"/>
          <w:szCs w:val="24"/>
          <w:lang w:eastAsia="en-IN"/>
        </w:rPr>
      </w:pPr>
    </w:p>
    <w:p w:rsidR="00EA339E" w:rsidRDefault="00A35C63"/>
    <w:sectPr w:rsidR="00EA3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90DC0"/>
    <w:multiLevelType w:val="multilevel"/>
    <w:tmpl w:val="5C18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16682"/>
    <w:multiLevelType w:val="multilevel"/>
    <w:tmpl w:val="CCA2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A058F"/>
    <w:multiLevelType w:val="multilevel"/>
    <w:tmpl w:val="BE60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D55D3C"/>
    <w:multiLevelType w:val="multilevel"/>
    <w:tmpl w:val="181A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4A457F"/>
    <w:multiLevelType w:val="multilevel"/>
    <w:tmpl w:val="9F52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B47028"/>
    <w:multiLevelType w:val="multilevel"/>
    <w:tmpl w:val="D860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C97"/>
    <w:multiLevelType w:val="multilevel"/>
    <w:tmpl w:val="C86A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7C12F0"/>
    <w:multiLevelType w:val="multilevel"/>
    <w:tmpl w:val="69CC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6"/>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2E"/>
    <w:rsid w:val="000830DF"/>
    <w:rsid w:val="00416D9E"/>
    <w:rsid w:val="00A35C63"/>
    <w:rsid w:val="00AA27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D0DDC-B862-413C-84CB-15115B0E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27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AA272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AA272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72E"/>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AA272E"/>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AA272E"/>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AA272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A2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4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imsrohini.org/" TargetMode="External"/><Relationship Id="rId5" Type="http://schemas.openxmlformats.org/officeDocument/2006/relationships/hyperlink" Target="https://www.jimsrohin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2024-03-05T07:19:00Z</dcterms:created>
  <dcterms:modified xsi:type="dcterms:W3CDTF">2024-04-02T07:47:00Z</dcterms:modified>
</cp:coreProperties>
</file>